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D789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1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  <w:lang w:val="en-US" w:eastAsia="zh-CN"/>
        </w:rPr>
        <w:t>参选</w:t>
      </w:r>
      <w:r>
        <w:rPr>
          <w:rFonts w:hint="eastAsia"/>
          <w:sz w:val="44"/>
          <w:szCs w:val="44"/>
        </w:rPr>
        <w:t>函</w:t>
      </w:r>
    </w:p>
    <w:p w14:paraId="0E9D49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5C6AB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/>
        <w:textAlignment w:val="auto"/>
        <w:outlineLvl w:val="2"/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我单位全面研究了贵公司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u w:val="single"/>
          <w:lang w:val="en-US" w:eastAsia="zh-CN"/>
        </w:rPr>
        <w:t>V标</w:t>
      </w:r>
      <w:r>
        <w:rPr>
          <w:rFonts w:hint="eastAsia" w:ascii="仿宋" w:hAnsi="仿宋" w:cs="仿宋"/>
          <w:color w:val="auto"/>
          <w:spacing w:val="8"/>
          <w:sz w:val="30"/>
          <w:szCs w:val="30"/>
          <w:u w:val="single"/>
          <w:lang w:val="en-US" w:eastAsia="zh-CN"/>
        </w:rPr>
        <w:t>段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江泸干渠劳务分包第Ⅰ标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编号：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eastAsia="zh-CN"/>
        </w:rPr>
        <w:t>SCSJ-D2GS-XJB-B1-2026-016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），决定参与贵公司组织的本项目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。我单位特此授权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（姓名、职务）公民身份证号码：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</w:p>
    <w:p w14:paraId="52C6A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代表我单位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单位的名称）全权处理本项目的有关事宜：</w:t>
      </w:r>
    </w:p>
    <w:p w14:paraId="2BEB810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我单位同意贵公司有权接受和拒绝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参选文件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，而且无须解释。我单位自行承担为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所发生的一切费用。如我单位的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参选文件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被接受，我单位保证按规定的时间，完成合同规定的全部工作内容。</w:t>
      </w:r>
    </w:p>
    <w:p w14:paraId="2FC441E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我单位理解，在正式合同、协议书签订以前，本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参选文件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所涵盖的内容在我们之间具有约束力。</w:t>
      </w:r>
    </w:p>
    <w:p w14:paraId="338F4C6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我单位完全同意：在我单位施工过程中不满足贵公司要求时,贵公司有权解除合同,另选合格的施工队伍的决定。我单位承诺：由此造成的人员进退场费用由我单位承担，并赔偿由此给贵公司造成的一切损失费用。</w:t>
      </w:r>
    </w:p>
    <w:p w14:paraId="0FD19FD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在此声明，我单位对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及其补遗已全面了解，并无保留地接受。现递交我单位的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参选文件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正本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份，副本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贰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份。</w:t>
      </w:r>
    </w:p>
    <w:p w14:paraId="758B04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我单位愿意提供贵公司可能另外要求的，与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有关的文件资料，并保证已提供和将要提供的文件资料是真实、准确、完整的。</w:t>
      </w:r>
    </w:p>
    <w:p w14:paraId="63B64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、我单位完全理解贵公司不一定将合同授予最低报价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的行为。</w:t>
      </w:r>
    </w:p>
    <w:p w14:paraId="23BFB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51966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名称：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（盖章）</w:t>
      </w:r>
    </w:p>
    <w:p w14:paraId="218943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</w:t>
      </w:r>
    </w:p>
    <w:p w14:paraId="59CAAE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日期：    年  月  日</w:t>
      </w:r>
    </w:p>
    <w:p w14:paraId="3E00FC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25BD72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通信地址：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  <w:u w:val="non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邮政编码：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3AE80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</w:rPr>
      </w:pPr>
    </w:p>
    <w:p w14:paraId="1AD24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联系电话：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 xml:space="preserve">    传    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</w:t>
      </w:r>
    </w:p>
    <w:p w14:paraId="53D1D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55C8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53D1B6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/>
        <w:textAlignment w:val="auto"/>
        <w:outlineLvl w:val="2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注：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在收到此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函后，如愿参加本次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，请填写本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函相关内容并加盖单位公章后于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2026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6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30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日北京时间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18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：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>0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之前扫描发送至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联系邮箱，原件装订在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参选文件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内。</w:t>
      </w:r>
    </w:p>
    <w:p w14:paraId="63621BD1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outlineLvl w:val="1"/>
        <w:rPr>
          <w:rStyle w:val="7"/>
          <w:rFonts w:hint="eastAsia" w:ascii="仿宋" w:hAnsi="仿宋" w:eastAsia="仿宋" w:cs="仿宋"/>
          <w:b/>
          <w:sz w:val="44"/>
          <w:szCs w:val="44"/>
          <w:highlight w:val="none"/>
          <w:lang w:val="en-US" w:eastAsia="zh-CN"/>
        </w:rPr>
      </w:pPr>
      <w:bookmarkStart w:id="0" w:name="_Toc21524"/>
      <w:bookmarkStart w:id="1" w:name="_Toc30903"/>
      <w:bookmarkStart w:id="2" w:name="_Toc12955"/>
      <w:bookmarkStart w:id="3" w:name="_Toc29886"/>
      <w:bookmarkStart w:id="4" w:name="_Toc9000"/>
      <w:r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  <w:br w:type="page"/>
      </w:r>
      <w:bookmarkStart w:id="5" w:name="_Toc20306"/>
      <w:bookmarkStart w:id="6" w:name="_Toc17628"/>
      <w:bookmarkStart w:id="7" w:name="_Toc17263"/>
      <w:r>
        <w:rPr>
          <w:rFonts w:hint="eastAsia" w:ascii="Times New Roman" w:hAnsi="Times New Roman"/>
          <w:sz w:val="44"/>
          <w:szCs w:val="44"/>
          <w:lang w:val="en-US" w:eastAsia="zh-CN"/>
        </w:rPr>
        <w:t>法人授权书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 w14:paraId="029A27B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560" w:lineRule="exact"/>
        <w:ind w:firstLine="600"/>
        <w:jc w:val="center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</w:p>
    <w:p w14:paraId="73826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四川水发建设有限公司：</w:t>
      </w:r>
    </w:p>
    <w:p w14:paraId="5FE49A30"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本授权声明：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        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名称）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（法定代表人姓名、职务</w:t>
      </w:r>
      <w:bookmarkStart w:id="8" w:name="_GoBack"/>
      <w:bookmarkEnd w:id="8"/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、身份证号码）授权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eastAsia="zh-CN"/>
        </w:rPr>
        <w:t>、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  <w:t xml:space="preserve">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（被授权人姓名、职务、身份证号码）为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“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u w:val="single"/>
          <w:lang w:val="en-US" w:eastAsia="zh-CN"/>
        </w:rPr>
        <w:t>四川省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u w:val="single"/>
          <w:lang w:eastAsia="zh-CN"/>
        </w:rPr>
        <w:t>向家坝灌区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u w:val="single"/>
          <w:lang w:val="en-US" w:eastAsia="zh-CN"/>
        </w:rPr>
        <w:t>北总干渠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u w:val="single"/>
          <w:lang w:eastAsia="zh-CN"/>
        </w:rPr>
        <w:t>一期二步工程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u w:val="single"/>
          <w:lang w:val="en-US" w:eastAsia="zh-CN"/>
        </w:rPr>
        <w:t>施工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u w:val="single"/>
          <w:lang w:eastAsia="zh-CN"/>
        </w:rPr>
        <w:t>第</w:t>
      </w:r>
      <w:r>
        <w:rPr>
          <w:rFonts w:hint="eastAsia" w:ascii="仿宋" w:hAnsi="仿宋" w:eastAsia="仿宋" w:cs="仿宋"/>
          <w:color w:val="auto"/>
          <w:spacing w:val="8"/>
          <w:sz w:val="30"/>
          <w:szCs w:val="30"/>
          <w:u w:val="single"/>
          <w:lang w:val="en-US" w:eastAsia="zh-CN"/>
        </w:rPr>
        <w:t>V标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en-US" w:eastAsia="zh-CN"/>
        </w:rPr>
        <w:t>段江泸干渠劳务分包第Ⅰ标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u w:val="single"/>
          <w:lang w:val="zh-TW" w:eastAsia="zh-CN"/>
        </w:rPr>
        <w:t>（SCSJ-D2GS-XJB-B1-2026-016）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  <w:lang w:eastAsia="zh-CN"/>
        </w:rPr>
        <w:t>”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活动的合法特别授权代表，以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参选人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名义全权处理该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项目有关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、洽谈、签订以及履行合同等一切相关事宜。该特别授权代表所签署的文件、资料和</w:t>
      </w:r>
      <w:r>
        <w:rPr>
          <w:rFonts w:hint="eastAsia" w:ascii="仿宋" w:hAnsi="仿宋" w:cs="仿宋"/>
          <w:color w:val="auto"/>
          <w:sz w:val="30"/>
          <w:szCs w:val="30"/>
          <w:highlight w:val="none"/>
          <w:lang w:eastAsia="zh-CN"/>
        </w:rPr>
        <w:t>比选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过程中所作的表态等我单位均予以认可。</w:t>
      </w:r>
    </w:p>
    <w:p w14:paraId="1762A0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560"/>
        <w:jc w:val="left"/>
        <w:textAlignment w:val="auto"/>
        <w:outlineLvl w:val="2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 xml:space="preserve">特此授权。                   </w:t>
      </w:r>
    </w:p>
    <w:p w14:paraId="550C6B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cs="仿宋"/>
          <w:sz w:val="30"/>
          <w:szCs w:val="30"/>
          <w:highlight w:val="none"/>
          <w:lang w:val="en-US" w:eastAsia="zh-CN"/>
        </w:rPr>
        <w:t>参选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人：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（公章）</w:t>
      </w:r>
    </w:p>
    <w:p w14:paraId="64D7F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法定代表人签字：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72A46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被授权代表签字：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  <w:lang w:val="en-US" w:eastAsia="zh-CN"/>
        </w:rPr>
        <w:t xml:space="preserve">                  </w:t>
      </w:r>
    </w:p>
    <w:p w14:paraId="65B893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00"/>
        <w:textAlignment w:val="auto"/>
        <w:outlineLvl w:val="2"/>
        <w:rPr>
          <w:rFonts w:hint="eastAsia" w:ascii="仿宋" w:hAnsi="仿宋" w:eastAsia="仿宋" w:cs="仿宋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sz w:val="30"/>
          <w:szCs w:val="30"/>
          <w:highlight w:val="none"/>
        </w:rPr>
        <w:t>日    期：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年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月</w:t>
      </w:r>
      <w:r>
        <w:rPr>
          <w:rFonts w:hint="eastAsia" w:ascii="仿宋" w:hAnsi="仿宋" w:eastAsia="仿宋" w:cs="仿宋"/>
          <w:sz w:val="30"/>
          <w:szCs w:val="30"/>
          <w:highlight w:val="none"/>
          <w:u w:val="single"/>
        </w:rPr>
        <w:t xml:space="preserve">   </w:t>
      </w:r>
      <w:r>
        <w:rPr>
          <w:rFonts w:hint="eastAsia" w:ascii="仿宋" w:hAnsi="仿宋" w:eastAsia="仿宋" w:cs="仿宋"/>
          <w:sz w:val="30"/>
          <w:szCs w:val="30"/>
          <w:highlight w:val="none"/>
        </w:rPr>
        <w:t>日</w:t>
      </w:r>
    </w:p>
    <w:p w14:paraId="48D22844"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说明：</w:t>
      </w:r>
      <w:r>
        <w:rPr>
          <w:rFonts w:hint="eastAsia" w:ascii="仿宋" w:hAnsi="仿宋" w:eastAsia="仿宋" w:cs="仿宋"/>
          <w:sz w:val="30"/>
          <w:szCs w:val="30"/>
        </w:rPr>
        <w:t>本授权书在</w:t>
      </w:r>
      <w:r>
        <w:rPr>
          <w:rFonts w:hint="eastAsia" w:ascii="仿宋" w:hAnsi="仿宋" w:cs="仿宋"/>
          <w:sz w:val="30"/>
          <w:szCs w:val="30"/>
          <w:lang w:val="en-US" w:eastAsia="zh-CN"/>
        </w:rPr>
        <w:t>参选文件</w:t>
      </w:r>
      <w:r>
        <w:rPr>
          <w:rFonts w:hint="eastAsia" w:ascii="仿宋" w:hAnsi="仿宋" w:eastAsia="仿宋" w:cs="仿宋"/>
          <w:sz w:val="30"/>
          <w:szCs w:val="30"/>
        </w:rPr>
        <w:t>中必须装订一份原件，同时附上法人及被授权代表的身份证复印件</w:t>
      </w:r>
      <w:r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lvlText w:val="第%1章"/>
      <w:lvlJc w:val="left"/>
      <w:rPr>
        <w:rFonts w:hint="eastAsia" w:ascii="Times New Roman" w:hAnsi="Times New Roman" w:cs="Times New Roman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 w:tentative="0">
      <w:start w:val="1"/>
      <w:numFmt w:val="decimal"/>
      <w:lvlText w:val="%1.%2"/>
      <w:lvlJc w:val="left"/>
      <w:pPr>
        <w:tabs>
          <w:tab w:val="left" w:pos="578"/>
        </w:tabs>
        <w:ind w:left="0" w:firstLine="0"/>
      </w:pPr>
    </w:lvl>
    <w:lvl w:ilvl="2" w:tentative="0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 w:tentative="0">
      <w:start w:val="1"/>
      <w:numFmt w:val="decimal"/>
      <w:pStyle w:val="3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6C2ADA20"/>
    <w:multiLevelType w:val="singleLevel"/>
    <w:tmpl w:val="6C2ADA20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1530E"/>
    <w:rsid w:val="0C21530E"/>
    <w:rsid w:val="27BE3989"/>
    <w:rsid w:val="3C722741"/>
    <w:rsid w:val="4162324B"/>
    <w:rsid w:val="420958E7"/>
    <w:rsid w:val="467B1F8F"/>
    <w:rsid w:val="5C1E50DE"/>
    <w:rsid w:val="7CB74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abs>
        <w:tab w:val="left" w:pos="315"/>
      </w:tabs>
      <w:spacing w:line="360" w:lineRule="auto"/>
      <w:ind w:firstLine="200" w:firstLineChars="200"/>
      <w:jc w:val="both"/>
    </w:pPr>
    <w:rPr>
      <w:rFonts w:ascii="Times New Roman" w:hAnsi="Times New Roman" w:eastAsia="仿宋" w:cs="Times New Roman"/>
      <w:kern w:val="2"/>
      <w:sz w:val="28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0"/>
    <w:pPr>
      <w:spacing w:before="50" w:beforeLines="50" w:after="50" w:afterLines="50"/>
      <w:ind w:firstLine="0" w:firstLineChars="0"/>
      <w:outlineLvl w:val="1"/>
    </w:pPr>
    <w:rPr>
      <w:b/>
      <w:bCs/>
      <w:szCs w:val="32"/>
    </w:rPr>
  </w:style>
  <w:style w:type="paragraph" w:styleId="3">
    <w:name w:val="heading 4"/>
    <w:basedOn w:val="1"/>
    <w:next w:val="1"/>
    <w:qFormat/>
    <w:uiPriority w:val="0"/>
    <w:pPr>
      <w:numPr>
        <w:ilvl w:val="3"/>
        <w:numId w:val="1"/>
      </w:numPr>
      <w:tabs>
        <w:tab w:val="left" w:pos="960"/>
        <w:tab w:val="clear" w:pos="315"/>
      </w:tabs>
      <w:spacing w:line="400" w:lineRule="atLeast"/>
      <w:ind w:left="0" w:firstLine="0" w:firstLineChars="0"/>
      <w:jc w:val="left"/>
      <w:outlineLvl w:val="3"/>
    </w:pPr>
    <w:rPr>
      <w:b/>
      <w:bCs/>
      <w:color w:val="FF00FF"/>
      <w:kern w:val="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2"/>
    <w:basedOn w:val="1"/>
    <w:next w:val="1"/>
    <w:qFormat/>
    <w:uiPriority w:val="0"/>
    <w:pPr>
      <w:ind w:left="420" w:leftChars="200"/>
      <w:jc w:val="center"/>
    </w:pPr>
    <w:rPr>
      <w:rFonts w:ascii="Times New Roman" w:hAnsi="Times New Roman"/>
      <w:b/>
      <w:sz w:val="32"/>
    </w:rPr>
  </w:style>
  <w:style w:type="character" w:customStyle="1" w:styleId="7">
    <w:name w:val="标题 2 字符"/>
    <w:link w:val="2"/>
    <w:qFormat/>
    <w:uiPriority w:val="0"/>
    <w:rPr>
      <w:b/>
      <w:bCs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898</Words>
  <Characters>927</Characters>
  <Lines>0</Lines>
  <Paragraphs>0</Paragraphs>
  <TotalTime>1</TotalTime>
  <ScaleCrop>false</ScaleCrop>
  <LinksUpToDate>false</LinksUpToDate>
  <CharactersWithSpaces>1247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2025-08-07T03:01:00Z</dcterms:created>
  <dc:creator>曹鹏斌</dc:creator>
  <cp:lastModifiedBy>王叮咚呀</cp:lastModifiedBy>
  <dcterms:modified xsi:type="dcterms:W3CDTF">2026-06-25T03:50:47Z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7FDC5D266F8B486B90B5395468550ED9_13</vt:lpwstr>
  </property>
  <property fmtid="{D5CDD505-2E9C-101B-9397-08002B2CF9AE}" pid="4" name="KSOTemplateDocerSaveRecord">
    <vt:lpwstr>eyJoZGlkIjoiMDI2NDliNzRkMTkxNWFhMGJjNWZjYjdmYzI3YjFiZWIiLCJ1c2VySWQiOiIzOTY2NzEzNjcifQ==</vt:lpwstr>
  </property>
</Properties>
</file>