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bookmarkStart w:id="0" w:name="_Toc14483"/>
      <w:bookmarkStart w:id="1" w:name="_Toc29432"/>
      <w:bookmarkStart w:id="2" w:name="_Toc27286"/>
      <w:bookmarkStart w:id="3" w:name="_Toc17776"/>
      <w:bookmarkStart w:id="4" w:name="_Toc8583"/>
      <w:bookmarkStart w:id="5" w:name="_Toc4827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 xml:space="preserve"> 一、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参选函</w:t>
      </w:r>
      <w:bookmarkEnd w:id="0"/>
      <w:bookmarkEnd w:id="1"/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四川省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向家坝灌区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北总干渠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一期二步工程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施工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第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V标段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eastAsia="zh-CN"/>
        </w:rPr>
        <w:t>隆昌</w:t>
      </w:r>
      <w:r>
        <w:rPr>
          <w:rFonts w:hint="eastAsia" w:ascii="仿宋" w:hAnsi="仿宋" w:cs="仿宋"/>
          <w:spacing w:val="-2"/>
          <w:sz w:val="30"/>
          <w:szCs w:val="30"/>
          <w:u w:val="single"/>
          <w:lang w:val="en-US" w:eastAsia="zh-CN"/>
        </w:rPr>
        <w:t>埋管Ⅰ标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zh-TW" w:eastAsia="zh-CN"/>
        </w:rPr>
        <w:t>劳务分包工程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比选文件（比选编号：</w:t>
      </w:r>
      <w:r>
        <w:rPr>
          <w:rFonts w:hint="eastAsia" w:ascii="仿宋" w:hAnsi="仿宋" w:cs="仿宋"/>
          <w:highlight w:val="none"/>
          <w:u w:val="single"/>
          <w:lang w:eastAsia="zh-CN"/>
        </w:rPr>
        <w:t>SCSJ-D2GS-XJB-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B</w:t>
      </w:r>
      <w:r>
        <w:rPr>
          <w:rFonts w:hint="eastAsia" w:ascii="仿宋" w:hAnsi="仿宋" w:cs="仿宋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-202</w:t>
      </w:r>
      <w:r>
        <w:rPr>
          <w:rFonts w:hint="eastAsia" w:ascii="仿宋" w:hAnsi="仿宋" w:cs="仿宋"/>
          <w:sz w:val="28"/>
          <w:szCs w:val="28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-0</w:t>
      </w:r>
      <w:r>
        <w:rPr>
          <w:rFonts w:hint="eastAsia" w:ascii="仿宋" w:hAnsi="仿宋" w:cs="仿宋"/>
          <w:sz w:val="28"/>
          <w:szCs w:val="28"/>
          <w:highlight w:val="none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），决定参与贵公司组织的本项目比选。我单位特此授权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（姓名、职务）公民身份证号码：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代表我单位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（参选单位的名称）全权处理本项目的有关事宜：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我单位同意贵公司有权接受和拒绝参选文件，而且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  <w:t>无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须解释。我单位自行承担为比选所发生的一切费用。如我单位的参选文件被接受，我单位保证按规定的时间，完成合同规定的全部工作内容。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我单位理解，在正式合同、协议书签订以前，本参选文件所涵盖的内容在我们之间具有约束力。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在此声明，我单位对比选文件及其补遗已全面了解，并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保留地接受。现递交我单位的参选文件正本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份，副本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贰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我单位愿意提供贵公司可能另外要求的，与比选有关的文件资料，并保证已提供和将要提供的文件资料是真实、准确、完整的。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、我单位完全理解贵公司不一定将合同授予最低报价参选人的行为。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参选人名称：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（盖章）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通信地址：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邮政编码：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联系电话：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传    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注：参选人在收到此参选函后，如愿参加本次比选，请填写本参选函相关内容并加盖单位公章后于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2024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05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07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日北京时间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17：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之前扫描发送至比</w:t>
      </w:r>
      <w:bookmarkStart w:id="13" w:name="_GoBack"/>
      <w:bookmarkEnd w:id="13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选人联系邮箱，原件装订在参选文件内。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Style w:val="6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bookmarkStart w:id="6" w:name="_Toc30903"/>
      <w:bookmarkStart w:id="7" w:name="_Toc9000"/>
      <w:bookmarkStart w:id="8" w:name="_Toc21524"/>
      <w:bookmarkStart w:id="9" w:name="_Toc12955"/>
      <w:bookmarkStart w:id="10" w:name="_Toc29886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br w:type="page"/>
      </w:r>
      <w:bookmarkStart w:id="11" w:name="_Toc17628"/>
      <w:bookmarkStart w:id="12" w:name="_Toc20306"/>
      <w:r>
        <w:rPr>
          <w:rFonts w:hint="eastAsia" w:ascii="仿宋" w:hAnsi="仿宋" w:eastAsia="仿宋" w:cs="仿宋"/>
          <w:b/>
          <w:bCs/>
          <w:sz w:val="30"/>
          <w:szCs w:val="30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法人授权书</w:t>
      </w:r>
      <w:bookmarkEnd w:id="6"/>
      <w:bookmarkEnd w:id="7"/>
      <w:bookmarkEnd w:id="8"/>
      <w:bookmarkEnd w:id="9"/>
      <w:bookmarkEnd w:id="10"/>
      <w:bookmarkEnd w:id="11"/>
      <w:bookmarkEnd w:id="12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（参选人名称）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（法定代表人姓名、职务、身份证号码）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（被授权人姓名、职务、身份证号码）为比选人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四川省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向家坝灌区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北总干渠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一期二步工程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施工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第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V标段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eastAsia="zh-CN"/>
        </w:rPr>
        <w:t>隆昌</w:t>
      </w:r>
      <w:r>
        <w:rPr>
          <w:rFonts w:hint="eastAsia" w:ascii="仿宋" w:hAnsi="仿宋" w:cs="仿宋"/>
          <w:spacing w:val="-2"/>
          <w:sz w:val="30"/>
          <w:szCs w:val="30"/>
          <w:u w:val="single"/>
          <w:lang w:val="en-US" w:eastAsia="zh-CN"/>
        </w:rPr>
        <w:t>埋管Ⅰ标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zh-TW" w:eastAsia="zh-CN"/>
        </w:rPr>
        <w:t>劳务分包工程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zh-TW" w:eastAsia="zh-CN"/>
        </w:rPr>
        <w:t>（SCSJ-D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zh-TW" w:eastAsia="zh-CN"/>
        </w:rPr>
        <w:t>GS-XJB-B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zh-TW" w:eastAsia="zh-CN"/>
        </w:rPr>
        <w:t>-202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zh-TW" w:eastAsia="zh-CN"/>
        </w:rPr>
        <w:t>-0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05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zh-TW" w:eastAsia="zh-CN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   选   人：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</w:p>
    <w:p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说明：</w:t>
      </w:r>
      <w:r>
        <w:rPr>
          <w:rFonts w:hint="eastAsia" w:ascii="仿宋" w:hAnsi="仿宋" w:eastAsia="仿宋" w:cs="仿宋"/>
          <w:sz w:val="30"/>
          <w:szCs w:val="30"/>
        </w:rPr>
        <w:t>本授权书在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参选</w:t>
      </w:r>
      <w:r>
        <w:rPr>
          <w:rFonts w:hint="eastAsia" w:ascii="仿宋" w:hAnsi="仿宋" w:eastAsia="仿宋" w:cs="仿宋"/>
          <w:sz w:val="30"/>
          <w:szCs w:val="30"/>
        </w:rPr>
        <w:t>文件中必须装订一份原件，同时附上法人及被授权代表的身份证复印件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2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OGFmZDc2YjYyYmNmMGY2MDFhMDU2MDY0YzA0NzIifQ=="/>
  </w:docVars>
  <w:rsids>
    <w:rsidRoot w:val="396652A2"/>
    <w:rsid w:val="08E6606A"/>
    <w:rsid w:val="1B9E79BE"/>
    <w:rsid w:val="2A822673"/>
    <w:rsid w:val="32A76430"/>
    <w:rsid w:val="396652A2"/>
    <w:rsid w:val="3C3D51A8"/>
    <w:rsid w:val="3FE961B6"/>
    <w:rsid w:val="4EB1682E"/>
    <w:rsid w:val="5320750F"/>
    <w:rsid w:val="63BE0BD3"/>
    <w:rsid w:val="6D1201FF"/>
    <w:rsid w:val="786E4387"/>
    <w:rsid w:val="7FED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link w:val="6"/>
    <w:autoRedefine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paragraph" w:styleId="2">
    <w:name w:val="heading 4"/>
    <w:basedOn w:val="1"/>
    <w:next w:val="1"/>
    <w:autoRedefine/>
    <w:qFormat/>
    <w:uiPriority w:val="0"/>
    <w:pPr>
      <w:numPr>
        <w:ilvl w:val="3"/>
        <w:numId w:val="1"/>
      </w:numPr>
      <w:tabs>
        <w:tab w:val="left" w:pos="960"/>
        <w:tab w:val="clear" w:pos="315"/>
      </w:tabs>
      <w:spacing w:line="400" w:lineRule="atLeast"/>
      <w:ind w:left="0" w:firstLine="0" w:firstLineChars="0"/>
      <w:jc w:val="left"/>
      <w:outlineLvl w:val="3"/>
    </w:pPr>
    <w:rPr>
      <w:b/>
      <w:bCs/>
      <w:color w:val="FF00FF"/>
      <w:kern w:val="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字符"/>
    <w:link w:val="3"/>
    <w:autoRedefine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2024-02-03T03:08:00Z</dcterms:created>
  <dc:creator>千殇莫</dc:creator>
  <cp:lastModifiedBy>曹鹏斌</cp:lastModifiedBy>
  <dcterms:modified xsi:type="dcterms:W3CDTF">2024-04-29T02:13:13Z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D1FC355F544D427B96973E974D4130E5_11</vt:lpwstr>
  </property>
</Properties>
</file>