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0" w:name="_Toc7630"/>
      <w:r>
        <w:rPr>
          <w:rFonts w:hint="eastAsia" w:ascii="仿宋" w:hAnsi="仿宋" w:eastAsia="仿宋" w:cs="仿宋"/>
          <w:color w:val="auto"/>
          <w:sz w:val="44"/>
          <w:szCs w:val="44"/>
        </w:rPr>
        <w:t>法人授权书</w:t>
      </w:r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</w:rPr>
        <w:t>（身份证号码）为采购人“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段</w:t>
      </w:r>
      <w:r>
        <w:rPr>
          <w:rFonts w:hint="eastAsia" w:ascii="仿宋" w:hAnsi="仿宋" w:eastAsia="仿宋" w:cs="仿宋"/>
          <w:color w:val="auto"/>
          <w:szCs w:val="28"/>
        </w:rPr>
        <w:t>”</w:t>
      </w:r>
      <w:r>
        <w:rPr>
          <w:rFonts w:hint="eastAsia" w:ascii="仿宋" w:hAnsi="仿宋" w:eastAsia="仿宋" w:cs="仿宋"/>
          <w:color w:val="auto"/>
          <w:szCs w:val="28"/>
          <w:lang w:val="en-US" w:eastAsia="zh-CN"/>
        </w:rPr>
        <w:t>水泥</w:t>
      </w:r>
      <w:r>
        <w:rPr>
          <w:rFonts w:hint="eastAsia" w:ascii="仿宋" w:hAnsi="仿宋" w:eastAsia="仿宋" w:cs="仿宋"/>
          <w:color w:val="auto"/>
          <w:szCs w:val="28"/>
        </w:rPr>
        <w:t>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Cs w:val="28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法定代表人签字：</w:t>
      </w:r>
      <w:bookmarkStart w:id="1" w:name="_GoBack"/>
      <w:bookmarkEnd w:id="1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0C0B13B7"/>
    <w:rsid w:val="7FA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2024-03-21T02:57:12Z</dcterms:created>
  <dc:creator>Administrator</dc:creator>
  <cp:lastModifiedBy>钟远和</cp:lastModifiedBy>
  <dcterms:modified xsi:type="dcterms:W3CDTF">2024-03-21T02:58:13Z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7DDF65D1185C48B0976ED43ECF2A9B1D_12</vt:lpwstr>
  </property>
</Properties>
</file>