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outlineLvl w:val="1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  <w:bookmarkStart w:id="0" w:name="_Toc3642"/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</w:rPr>
        <w:t>一、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  <w:lang w:val="en-US" w:eastAsia="zh-CN"/>
        </w:rPr>
        <w:t>参选函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四川水发建设有限公司第三分公司：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我单位全面研究了贵公司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盐源县龙塘水库及灌区工程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eastAsia="zh-CN"/>
        </w:rPr>
        <w:t>安全生产标准化广告服务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采购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项目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比选文件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比选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编号：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SCSJ-DSGS-LT-C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-2023-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eastAsia="zh-CN"/>
        </w:rPr>
        <w:t>00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9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），决定参与贵公司组织的本项目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比选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。我单位特此授权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（姓名、职务）公民身份证号码：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代表我单位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参选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单位的名称）全权处理本项目的有关事宜。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1、我单位同意贵公司有权接受和拒绝参选文件，而且无须解释。我单位自行承担为比选所发生的一切费用。如我单位中选，我单位保证按规定的时间，完成合同规定的全部工作内容。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2、我单位理解，在正式合同、协议书签订以前，本参选文件所涵盖的内容在我们之间具有约束力。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3、我单位完全同意：在我单位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履约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过程中不满足贵公司要求时,贵公司有权解除合同,另选合格的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供应商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的决定。我单位承诺：由此造成的费用由我单位承担，并赔偿由此给贵公司造成的一切损失费用。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4、在此声明，我单位对比选文件及其补遗已全面了解，并无保留地接受。现递交我单位的参选文件正本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壹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份，副本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壹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5、我单位愿意提供贵公司可能另外要求的，与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比选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有关的文件资料，并保证已提供和将要提供的文件资料是真实、准确、完整的。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6、我单位完全理解贵公司不一定将合同授予最低报价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参选人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参选人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名称：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法定代表人签字：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日期：    年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月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通信地址：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联系电话：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注：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参选人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在收到此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参选函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后，如愿参加本次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比选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，请填写本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参选函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相关内容并加盖单位公章后于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2023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9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13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日北京时间下午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16：00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点之前扫描发送至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比选人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联系邮箱，原件装订在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参选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文件内。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此备注无需打印，在打印时删除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center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jc w:val="center"/>
        <w:textAlignment w:val="auto"/>
        <w:outlineLvl w:val="1"/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</w:rPr>
      </w:pPr>
      <w:bookmarkStart w:id="1" w:name="_Toc31951"/>
      <w:bookmarkStart w:id="2" w:name="_Toc8570"/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</w:rPr>
        <w:t>二、法人授权书</w:t>
      </w:r>
      <w:bookmarkEnd w:id="1"/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center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四川水发建设有限公司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本授权声明：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参选人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名称）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（法定代表人姓名、职务）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（身份证号码）授权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（被授权人姓名、职务）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（身份证号码）为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比选人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 “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盐源县龙塘水库及灌区工程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eastAsia="zh-CN"/>
        </w:rPr>
        <w:t>安全生产标准化广告服务采购项目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”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比选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活动的合法特别授权代表，以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参选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名义全权处理该采购项目有关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比选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谈判、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签订及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履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行合同等一切相关事宜。该特别授权代表所签署的文件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资料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和谈判过程中所作的表态等我单位均予以认可。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特此授权。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参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   人：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法定代表人签字：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被授权代表签字：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日    期：    年   月   日</w:t>
      </w:r>
      <w:bookmarkStart w:id="3" w:name="_GoBack"/>
      <w:bookmarkEnd w:id="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说明：本授权书在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参选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文件中必须装订一份原件，同时附上法人及被授权代表的身份证复印件。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5MjJlNGY3YTQ0ZDc5MWJiMTIwOTU4ZTJmM2ZjNDcifQ=="/>
  </w:docVars>
  <w:rsids>
    <w:rsidRoot w:val="00000000"/>
    <w:rsid w:val="11177293"/>
    <w:rsid w:val="195B3F25"/>
    <w:rsid w:val="52E5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宋体"/>
      <w:b/>
      <w:sz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2021-02-18T07:59:00Z</dcterms:created>
  <dc:creator>Lenovo</dc:creator>
  <cp:lastModifiedBy>LWB</cp:lastModifiedBy>
  <dcterms:modified xsi:type="dcterms:W3CDTF">2023-09-11T08:08:20Z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EDA222AC0D7C421386BD346678D0F4BB</vt:lpwstr>
  </property>
</Properties>
</file>