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0"/>
          <w:numId w:val="1"/>
        </w:numPr>
        <w:spacing w:before="191" w:after="191"/>
        <w:rPr>
          <w:color w:val="auto"/>
          <w:sz w:val="30"/>
          <w:szCs w:val="30"/>
          <w:highlight w:val="none"/>
        </w:rPr>
      </w:pPr>
      <w:bookmarkStart w:id="0" w:name="_Toc8583"/>
      <w:bookmarkStart w:id="1" w:name="_Toc17776"/>
      <w:bookmarkStart w:id="2" w:name="_Toc4827"/>
      <w:bookmarkStart w:id="3" w:name="_Toc14483"/>
      <w:bookmarkStart w:id="4" w:name="_Toc25196"/>
      <w:bookmarkStart w:id="5" w:name="_Toc27286"/>
      <w:bookmarkStart w:id="6" w:name="_Toc29432"/>
      <w:r>
        <w:rPr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eastAsia="zh-CN"/>
        </w:rPr>
        <w:t>四川水发建设有限公司</w:t>
      </w:r>
      <w:r>
        <w:rPr>
          <w:color w:val="auto"/>
          <w:sz w:val="30"/>
          <w:szCs w:val="30"/>
          <w:highlight w:val="none"/>
        </w:rPr>
        <w:t>：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  <w:u w:val="single"/>
        </w:rPr>
      </w:pPr>
      <w:r>
        <w:rPr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陇西县热电联产（背压式）供热、供汽建设工程烟囱工程劳务</w:t>
      </w:r>
      <w:r>
        <w:rPr>
          <w:color w:val="auto"/>
          <w:sz w:val="30"/>
          <w:szCs w:val="30"/>
          <w:highlight w:val="none"/>
        </w:rPr>
        <w:t>分包比选文件（比选编号：</w:t>
      </w:r>
      <w:r>
        <w:rPr>
          <w:rFonts w:hint="eastAsia" w:ascii="仿宋" w:hAnsi="仿宋" w:eastAsia="仿宋" w:cs="仿宋"/>
          <w:highlight w:val="none"/>
          <w:u w:val="single"/>
        </w:rPr>
        <w:t>SCSJ-DSGS-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LXRD</w:t>
      </w:r>
      <w:r>
        <w:rPr>
          <w:rFonts w:hint="eastAsia" w:ascii="仿宋" w:hAnsi="仿宋" w:eastAsia="仿宋" w:cs="仿宋"/>
          <w:highlight w:val="none"/>
          <w:u w:val="single"/>
        </w:rPr>
        <w:t>-B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highlight w:val="none"/>
          <w:u w:val="single"/>
        </w:rPr>
        <w:t>-202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cs="仿宋"/>
          <w:highlight w:val="none"/>
          <w:u w:val="single"/>
          <w:shd w:val="clear"/>
          <w:lang w:val="en-US" w:eastAsia="zh-CN"/>
        </w:rPr>
        <w:t>30</w:t>
      </w:r>
      <w:r>
        <w:rPr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（姓名、职务）公民身份证号码：</w:t>
      </w:r>
      <w:r>
        <w:rPr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widowControl/>
        <w:spacing w:line="560" w:lineRule="exact"/>
        <w:ind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代表我单位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份，副本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color w:val="auto"/>
          <w:sz w:val="30"/>
          <w:szCs w:val="30"/>
          <w:highlight w:val="none"/>
        </w:rPr>
        <w:t>、我单位愿意提供贵公司可能另外要求的，与比选有关的文件资料，并保证已提供和将要提供的文件资料是真实、准确、完整的。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（盖章）</w:t>
      </w: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b/>
          <w:bCs/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color w:val="auto"/>
          <w:sz w:val="30"/>
          <w:szCs w:val="30"/>
          <w:highlight w:val="none"/>
        </w:rPr>
        <w:t>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30"/>
          <w:szCs w:val="30"/>
          <w:highlight w:val="none"/>
          <w:u w:val="single"/>
          <w:shd w:val="clear"/>
          <w:lang w:val="en-US" w:eastAsia="zh-CN"/>
        </w:rPr>
        <w:t>5</w:t>
      </w:r>
      <w:r>
        <w:rPr>
          <w:color w:val="auto"/>
          <w:sz w:val="30"/>
          <w:szCs w:val="30"/>
          <w:highlight w:val="none"/>
          <w:shd w:val="clear"/>
        </w:rPr>
        <w:t>月</w:t>
      </w:r>
      <w:r>
        <w:rPr>
          <w:rFonts w:hint="eastAsia"/>
          <w:color w:val="auto"/>
          <w:sz w:val="30"/>
          <w:szCs w:val="30"/>
          <w:highlight w:val="none"/>
          <w:u w:val="single"/>
          <w:shd w:val="clear"/>
          <w:lang w:val="en-US" w:eastAsia="zh-CN"/>
        </w:rPr>
        <w:t xml:space="preserve">30 </w:t>
      </w:r>
      <w:r>
        <w:rPr>
          <w:color w:val="auto"/>
          <w:sz w:val="30"/>
          <w:szCs w:val="30"/>
          <w:highlight w:val="none"/>
          <w:shd w:val="clear"/>
        </w:rPr>
        <w:t>日北京时间</w:t>
      </w:r>
      <w:r>
        <w:rPr>
          <w:rFonts w:hint="eastAsia"/>
          <w:color w:val="auto"/>
          <w:sz w:val="30"/>
          <w:szCs w:val="30"/>
          <w:highlight w:val="none"/>
          <w:u w:val="single"/>
          <w:shd w:val="clear"/>
          <w:lang w:val="en-US" w:eastAsia="zh-CN"/>
        </w:rPr>
        <w:t>12</w:t>
      </w:r>
      <w:r>
        <w:rPr>
          <w:color w:val="auto"/>
          <w:sz w:val="30"/>
          <w:szCs w:val="30"/>
          <w:highlight w:val="none"/>
          <w:shd w:val="clear"/>
        </w:rPr>
        <w:t>点之前</w:t>
      </w:r>
      <w:r>
        <w:rPr>
          <w:color w:val="auto"/>
          <w:sz w:val="30"/>
          <w:szCs w:val="30"/>
          <w:highlight w:val="none"/>
        </w:rPr>
        <w:t>扫描发送至比选人联系邮箱，原件装订在参选文件内。</w:t>
      </w:r>
    </w:p>
    <w:p>
      <w:pPr>
        <w:widowControl/>
        <w:spacing w:line="560" w:lineRule="exact"/>
        <w:ind w:firstLine="0" w:firstLineChars="0"/>
        <w:jc w:val="center"/>
        <w:outlineLvl w:val="1"/>
        <w:rPr>
          <w:rStyle w:val="8"/>
          <w:sz w:val="30"/>
          <w:szCs w:val="30"/>
          <w:highlight w:val="none"/>
          <w:lang w:val="en-US" w:eastAsia="zh-CN"/>
        </w:rPr>
      </w:pPr>
      <w:bookmarkStart w:id="15" w:name="_GoBack"/>
      <w:bookmarkEnd w:id="15"/>
      <w:bookmarkStart w:id="7" w:name="_Toc30903"/>
      <w:bookmarkStart w:id="8" w:name="_Toc21524"/>
      <w:bookmarkStart w:id="9" w:name="_Toc12955"/>
      <w:bookmarkStart w:id="10" w:name="_Toc9000"/>
      <w:bookmarkStart w:id="11" w:name="_Toc29886"/>
      <w:r>
        <w:rPr>
          <w:b/>
          <w:bCs/>
          <w:color w:val="auto"/>
          <w:sz w:val="30"/>
          <w:szCs w:val="30"/>
          <w:highlight w:val="none"/>
        </w:rPr>
        <w:br w:type="page"/>
      </w:r>
      <w:bookmarkStart w:id="12" w:name="_Toc17628"/>
      <w:bookmarkStart w:id="13" w:name="_Toc10969"/>
      <w:bookmarkStart w:id="14" w:name="_Toc20306"/>
      <w:r>
        <w:rPr>
          <w:rStyle w:val="8"/>
          <w:sz w:val="30"/>
          <w:szCs w:val="30"/>
          <w:highlight w:val="none"/>
        </w:rPr>
        <w:t>二、</w:t>
      </w:r>
      <w:r>
        <w:rPr>
          <w:rStyle w:val="8"/>
          <w:sz w:val="30"/>
          <w:szCs w:val="30"/>
          <w:highlight w:val="none"/>
          <w:lang w:val="en-US" w:eastAsia="zh-CN"/>
        </w:rPr>
        <w:t>法人授权书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widowControl/>
        <w:spacing w:line="560" w:lineRule="exact"/>
        <w:ind w:firstLine="600"/>
        <w:jc w:val="center"/>
        <w:rPr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eastAsia="zh-CN"/>
        </w:rPr>
        <w:t>四川水发建设有限公司</w:t>
      </w:r>
      <w:r>
        <w:rPr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本授权声明：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color w:val="auto"/>
          <w:sz w:val="30"/>
          <w:szCs w:val="30"/>
          <w:highlight w:val="none"/>
        </w:rPr>
        <w:t>（参选人名称）</w:t>
      </w:r>
      <w:r>
        <w:rPr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color w:val="auto"/>
          <w:sz w:val="30"/>
          <w:szCs w:val="30"/>
          <w:highlight w:val="none"/>
        </w:rPr>
        <w:t>（法定代表人姓名、职务、身份证号码）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color w:val="auto"/>
          <w:sz w:val="30"/>
          <w:szCs w:val="30"/>
          <w:highlight w:val="none"/>
        </w:rPr>
        <w:t>授权</w:t>
      </w:r>
      <w:r>
        <w:rPr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color w:val="auto"/>
          <w:sz w:val="30"/>
          <w:szCs w:val="30"/>
          <w:highlight w:val="none"/>
        </w:rPr>
        <w:t xml:space="preserve">    （被授权人姓名、职务、身份证号码）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color w:val="auto"/>
          <w:sz w:val="30"/>
          <w:szCs w:val="30"/>
          <w:highlight w:val="none"/>
        </w:rPr>
        <w:t xml:space="preserve">为比选人 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陇西县热电联产（背压式）供热、供汽建设工程烟囱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劳务</w:t>
      </w:r>
      <w:r>
        <w:rPr>
          <w:color w:val="auto"/>
          <w:sz w:val="30"/>
          <w:szCs w:val="30"/>
          <w:highlight w:val="none"/>
        </w:rPr>
        <w:t>分包项目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79251"/>
    <w:multiLevelType w:val="singleLevel"/>
    <w:tmpl w:val="36379251"/>
    <w:lvl w:ilvl="0" w:tentative="0">
      <w:start w:val="1"/>
      <w:numFmt w:val="chineseCounting"/>
      <w:suff w:val="nothing"/>
      <w:lvlText w:val="%1、"/>
      <w:lvlJc w:val="left"/>
      <w:pPr>
        <w:ind w:left="3450" w:firstLine="0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138735E"/>
    <w:rsid w:val="02783976"/>
    <w:rsid w:val="0C014E1B"/>
    <w:rsid w:val="0D464D9C"/>
    <w:rsid w:val="1C3712DF"/>
    <w:rsid w:val="4F2438D3"/>
    <w:rsid w:val="7D0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标题 2 字符"/>
    <w:link w:val="2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2023-05-25T06:04:00Z</dcterms:created>
  <dc:creator>86182</dc:creator>
  <cp:lastModifiedBy>WPS_1652421834</cp:lastModifiedBy>
  <dcterms:modified xsi:type="dcterms:W3CDTF">2023-05-25T06:30:33Z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7FFCE7DF36B04801960FEE3B6E3A3792_13</vt:lpwstr>
  </property>
</Properties>
</file>